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3C" w:rsidRDefault="008D5D3C" w:rsidP="008D5D3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D5D3C" w:rsidRDefault="008D5D3C" w:rsidP="008D5D3C">
      <w:pPr>
        <w:pStyle w:val="a3"/>
        <w:spacing w:before="163"/>
      </w:pPr>
    </w:p>
    <w:p w:rsidR="008D5D3C" w:rsidRDefault="008D5D3C" w:rsidP="008D5D3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2024年杭州市中小学信息技术创作大赛</w:t>
      </w:r>
    </w:p>
    <w:p w:rsidR="008D5D3C" w:rsidRDefault="008D5D3C" w:rsidP="008D5D3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智能设计比赛参赛办法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2024年杭州市中小学信息技术创作大赛智能设计比赛包括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Arduino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Micro:bit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两个类别。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spellStart"/>
      <w:r>
        <w:rPr>
          <w:rFonts w:ascii="仿宋" w:eastAsia="仿宋" w:hAnsi="仿宋" w:cs="仿宋" w:hint="eastAsia"/>
          <w:sz w:val="32"/>
          <w:szCs w:val="32"/>
        </w:rPr>
        <w:t>Arduino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智能设计比赛设小学组（4-6年级）、初中组。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spellStart"/>
      <w:r>
        <w:rPr>
          <w:rFonts w:ascii="仿宋" w:eastAsia="仿宋" w:hAnsi="仿宋" w:cs="仿宋" w:hint="eastAsia"/>
          <w:sz w:val="32"/>
          <w:szCs w:val="32"/>
        </w:rPr>
        <w:t>Micro:bit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智能设计比赛设小学组（4-6年级）、初中组。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智能设计比赛参赛选手以团队方式参加，按照作品类别报名、创作并提交参赛作品。每队学生人数限2人，不允许跨学校、年级组队，每名学生限报名参加1队，每队限报1项参赛作品，每项作品限1名指导教师。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二、参赛形式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智能设计比赛作品在线上完成申报、评审。2024年7月1日——10月13日，登录https://xxjs.dtkjg.org.cn/，点击进入“2024年杭州市中小学信息技术创作大赛”参赛。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三、作品类别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参赛作品的控制器须根据作品类别和功能需要，使用2024年杭州市中小学信息技术创作大赛指定的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Arduino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lastRenderedPageBreak/>
        <w:t>系列中的各型号开发板或者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Micro:bit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开发板进行设计和创作。须按照以下三项类别进行申报：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1.科学探索类：为探索科学知识、探究自然现象，用于开展和辅助科学实验或模拟科学现象、讲解科学原理，呈现科学知识的作品。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2.工程应用类：针对学习与生活中发现的问题和需求，以及对工业、农业、森林海洋、交通运输、公共服务等社会各行业的观察与思考，设计实现能够利用智能手段解决问题或改进现有解决方式的作品。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3.人文艺术类：运用声、光、触控效果、交互体验等智能技术，展现艺术思考、艺术体验或人文思想、历史文化、民族风采等内容的作品。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四、作品要求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1.思想性：主题清晰、思想明确，体现青少年自身的科学精神和创新意识。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2.科学性：方案设计合理、软硬件选择恰当，可扩展性强，程序思路清晰、算法简洁、结构严谨。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3.创新性：选题新颖，构思巧妙，设计独特，具有一定的原创性和创新性。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4．实用性：作品来源于社会生活中具体问题或对现有设备（技术）的针对性改良，具有一定的实用性和可操作性。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5.艺术性：作品设计符合工业设计标准，具备艺术欣赏性和表现力，符合时代审美。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6.参赛作品必须为作者原创，无版权争议。若发现涉嫌抄袭或侵犯他人著作权的行为，一律取消申报和评奖资格，如涉及版权纠纷，由申报者承担责任。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7.参赛作品的著作权归作者所有，使用权由作者与主办单位共享，主办单位有权出版、展示、宣传获奖作品。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五、参赛步骤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7月1日—10月13日：参赛选手注册、作品申报提交。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10月14日—10月31日：作品评审，并公示获奖名单。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六、作品申报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1.每项作品须提交作品封面图一张（jpg格式，横版4:3，分辨率为640*480像素，大小2M以内）。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2.作品说明文档。在线申报时填写相关作品说明，包括：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（1）创作灵感、设计思路。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（2）团队成员介绍和工作分工说明。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（3）硬件清单：包括硬件型号及成本。其中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Arduino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智能设计比赛限定使用以下型号的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Arduino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作为开发板：Uno，Leonardo，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Esplora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，Micro，Mini，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Nano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，Mega，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Mega ADK，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Gemma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，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LilyPad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；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Micro:bit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智能设计比赛限定使用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Micro:bit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作为基础开发板，可使用扩展板以及相关人工智能套件对功能和引线进行扩展。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（4）至少5个步骤的作品制作过程，每个步骤包括至少一张图片和简要文字说明，可制作PPT文件（10M以内）。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（5）成品外观及功能介绍，并提供必要的使用说明。</w:t>
      </w:r>
    </w:p>
    <w:p w:rsidR="008D5D3C" w:rsidRDefault="008D5D3C" w:rsidP="008D5D3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3.作品演示视频，在线申报时上传相关视频文件，包括：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（1）设计思路、研究过程，对作品外观设计及作品功能进行充分演示。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（2）时间：2分钟以内。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（3）格式：MP4。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4.接线图，需要提交jpg、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png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格式的图片。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5.原创声明，同意大赛组委会对参赛作品进行公开展示。</w:t>
      </w:r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七、联系方式</w:t>
      </w:r>
    </w:p>
    <w:p w:rsidR="008D5D3C" w:rsidRDefault="008D5D3C" w:rsidP="008D5D3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28"/>
        </w:rPr>
        <w:t>杭州低碳科技馆科技教育部</w:t>
      </w:r>
      <w:r>
        <w:rPr>
          <w:rFonts w:ascii="仿宋" w:eastAsia="仿宋" w:hAnsi="仿宋" w:cs="仿宋" w:hint="eastAsia"/>
          <w:sz w:val="32"/>
          <w:szCs w:val="32"/>
        </w:rPr>
        <w:t>顾老师</w:t>
      </w:r>
    </w:p>
    <w:p w:rsidR="008D5D3C" w:rsidRDefault="008D5D3C" w:rsidP="008D5D3C">
      <w:pPr>
        <w:adjustRightInd w:val="0"/>
        <w:snapToGrid w:val="0"/>
        <w:spacing w:line="360" w:lineRule="auto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电话：0571-87119520</w:t>
      </w:r>
    </w:p>
    <w:p w:rsidR="008D5D3C" w:rsidRDefault="008D5D3C" w:rsidP="008D5D3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  <w:hyperlink r:id="rId4" w:history="1">
        <w:r>
          <w:rPr>
            <w:rFonts w:ascii="仿宋" w:eastAsia="仿宋" w:hAnsi="仿宋" w:cs="仿宋" w:hint="eastAsia"/>
            <w:sz w:val="32"/>
            <w:szCs w:val="32"/>
          </w:rPr>
          <w:t>qsb@dtkjg.com</w:t>
        </w:r>
      </w:hyperlink>
    </w:p>
    <w:p w:rsidR="008D5D3C" w:rsidRDefault="008D5D3C" w:rsidP="008D5D3C">
      <w:pPr>
        <w:snapToGrid w:val="0"/>
        <w:spacing w:line="360" w:lineRule="auto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28"/>
        </w:rPr>
        <w:t>地址：杭州市滨江区江汉路1888号</w:t>
      </w:r>
    </w:p>
    <w:p w:rsidR="00E852CA" w:rsidRDefault="00E852CA">
      <w:pPr>
        <w:rPr>
          <w:rFonts w:hint="eastAsia"/>
        </w:rPr>
      </w:pPr>
    </w:p>
    <w:sectPr w:rsidR="00E852CA" w:rsidSect="008D5D3C">
      <w:pgSz w:w="11906" w:h="16838" w:code="9"/>
      <w:pgMar w:top="1440" w:right="1797" w:bottom="1440" w:left="1797" w:header="851" w:footer="510" w:gutter="454"/>
      <w:cols w:space="425"/>
      <w:titlePg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D3C"/>
    <w:rsid w:val="003F02E5"/>
    <w:rsid w:val="006060E8"/>
    <w:rsid w:val="00611510"/>
    <w:rsid w:val="007D593C"/>
    <w:rsid w:val="00894976"/>
    <w:rsid w:val="008D5D3C"/>
    <w:rsid w:val="00A064BE"/>
    <w:rsid w:val="00AE648B"/>
    <w:rsid w:val="00B45E3D"/>
    <w:rsid w:val="00CF5F9E"/>
    <w:rsid w:val="00D77DDF"/>
    <w:rsid w:val="00E8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正文"/>
    <w:basedOn w:val="a"/>
    <w:autoRedefine/>
    <w:qFormat/>
    <w:rsid w:val="008D5D3C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sb@dtkj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2024-07-01T01:45:00Z</dcterms:created>
  <dcterms:modified xsi:type="dcterms:W3CDTF">2024-07-01T01:47:00Z</dcterms:modified>
</cp:coreProperties>
</file>